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5B732" w14:textId="77777777" w:rsidR="00F454D8" w:rsidRPr="00BD23BE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5851E669" w14:textId="77777777" w:rsidR="007A5C07" w:rsidRPr="00BD23BE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BD23BE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59011D8A" w14:textId="77777777" w:rsidR="005505E3" w:rsidRPr="00BD23BE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24C0BC4" w14:textId="77777777" w:rsidR="00BD23BE" w:rsidRPr="00BD23BE" w:rsidRDefault="00BD23BE" w:rsidP="00BD23B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BD23BE">
        <w:rPr>
          <w:rFonts w:asciiTheme="minorHAnsi" w:hAnsiTheme="minorHAnsi" w:cstheme="minorHAnsi"/>
          <w:b/>
          <w:bCs/>
          <w:lang w:eastAsia="es-ES"/>
        </w:rPr>
        <w:t>CS/AH01/1101474056/26/PS</w:t>
      </w:r>
    </w:p>
    <w:p w14:paraId="5AEEB8E7" w14:textId="77777777" w:rsidR="00BD23BE" w:rsidRPr="00BD23BE" w:rsidRDefault="00BD23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CC24AB8" w14:textId="3454F886" w:rsidR="00BD23BE" w:rsidRPr="00BD23BE" w:rsidRDefault="00BD23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D23BE">
        <w:rPr>
          <w:rFonts w:asciiTheme="minorHAnsi" w:hAnsiTheme="minorHAnsi" w:cstheme="minorHAnsi"/>
          <w:lang w:eastAsia="es-ES"/>
        </w:rPr>
        <w:t>Les previstes al PPT i als plecs.</w:t>
      </w:r>
    </w:p>
    <w:sectPr w:rsidR="00BD23BE" w:rsidRPr="00BD23B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BE92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3585D372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88E7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7146A56" wp14:editId="154054D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74723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2334B9B3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02E73" w14:textId="77777777" w:rsidR="00F454D8" w:rsidRDefault="00F454D8">
    <w:pPr>
      <w:pStyle w:val="Capalera"/>
    </w:pPr>
  </w:p>
  <w:p w14:paraId="2172C9E5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615B4D" wp14:editId="45F87103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086852">
    <w:abstractNumId w:val="2"/>
  </w:num>
  <w:num w:numId="2" w16cid:durableId="1308171326">
    <w:abstractNumId w:val="0"/>
  </w:num>
  <w:num w:numId="3" w16cid:durableId="1654526885">
    <w:abstractNumId w:val="3"/>
  </w:num>
  <w:num w:numId="4" w16cid:durableId="597176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76C8A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D23BE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EE6EFD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4789A7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2026-06-08T10:12:00Z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